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4D5C3A" w:rsidRDefault="00322003" w:rsidP="004D5C3A">
      <w:pPr>
        <w:ind w:firstLine="720"/>
        <w:jc w:val="both"/>
        <w:rPr>
          <w:rFonts w:ascii="Times New Roman" w:hAnsi="Times New Roman"/>
          <w:sz w:val="24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="004D5C3A" w:rsidRPr="00322D33">
        <w:rPr>
          <w:rFonts w:ascii="Times New Roman" w:hAnsi="Times New Roman"/>
          <w:sz w:val="24"/>
        </w:rPr>
        <w:t xml:space="preserve">направляет настоящую оферту ООО «БНГРЭ» с целью заключения договора на поставку </w:t>
      </w:r>
      <w:r w:rsidR="004D5C3A" w:rsidRPr="004D5C3A">
        <w:rPr>
          <w:rFonts w:ascii="Times New Roman" w:hAnsi="Times New Roman"/>
          <w:sz w:val="24"/>
        </w:rPr>
        <w:t>комплек</w:t>
      </w:r>
      <w:r w:rsidR="004D5C3A">
        <w:rPr>
          <w:rFonts w:ascii="Times New Roman" w:hAnsi="Times New Roman"/>
          <w:sz w:val="24"/>
        </w:rPr>
        <w:t>тных</w:t>
      </w:r>
      <w:r w:rsidR="004D5C3A" w:rsidRPr="004D5C3A">
        <w:rPr>
          <w:rFonts w:ascii="Times New Roman" w:hAnsi="Times New Roman"/>
          <w:sz w:val="24"/>
        </w:rPr>
        <w:t xml:space="preserve"> трансформаторных подстанций (КТП) и трансформатора для обеспечения работ в 2018г.</w:t>
      </w:r>
      <w:r w:rsidR="004D5C3A">
        <w:rPr>
          <w:rFonts w:ascii="Times New Roman" w:hAnsi="Times New Roman"/>
          <w:sz w:val="24"/>
        </w:rPr>
        <w:t xml:space="preserve"> (</w:t>
      </w:r>
      <w:r w:rsidR="004D5C3A" w:rsidRPr="00322D33">
        <w:rPr>
          <w:rFonts w:ascii="Times New Roman" w:hAnsi="Times New Roman"/>
          <w:sz w:val="24"/>
        </w:rPr>
        <w:t xml:space="preserve">ПДО № </w:t>
      </w:r>
      <w:r w:rsidR="004D5C3A">
        <w:rPr>
          <w:rFonts w:ascii="Times New Roman" w:hAnsi="Times New Roman"/>
          <w:sz w:val="24"/>
        </w:rPr>
        <w:t>148</w:t>
      </w:r>
      <w:r w:rsidR="004D5C3A" w:rsidRPr="00322D33">
        <w:rPr>
          <w:rFonts w:ascii="Times New Roman" w:hAnsi="Times New Roman"/>
          <w:sz w:val="24"/>
        </w:rPr>
        <w:t>-БНГРЭ-2017</w:t>
      </w:r>
      <w:r w:rsidR="004D5C3A">
        <w:rPr>
          <w:rFonts w:ascii="Times New Roman" w:hAnsi="Times New Roman"/>
          <w:sz w:val="24"/>
        </w:rPr>
        <w:t>)</w:t>
      </w:r>
      <w:r w:rsidR="004D5C3A" w:rsidRPr="00322D33">
        <w:rPr>
          <w:rFonts w:ascii="Times New Roman" w:hAnsi="Times New Roman"/>
          <w:sz w:val="24"/>
        </w:rPr>
        <w:t xml:space="preserve"> 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D95141" w:rsidRPr="0071317D" w:rsidRDefault="0071317D" w:rsidP="004D5C3A">
            <w:pPr>
              <w:jc w:val="both"/>
              <w:rPr>
                <w:rFonts w:cs="Arial"/>
                <w:sz w:val="18"/>
                <w:szCs w:val="18"/>
              </w:rPr>
            </w:pPr>
            <w:r w:rsidRPr="0071317D">
              <w:rPr>
                <w:rFonts w:cs="Arial"/>
                <w:sz w:val="18"/>
                <w:szCs w:val="18"/>
              </w:rPr>
              <w:t>Поставка комплек</w:t>
            </w:r>
            <w:r w:rsidR="004D5C3A">
              <w:rPr>
                <w:rFonts w:cs="Arial"/>
                <w:sz w:val="18"/>
                <w:szCs w:val="18"/>
              </w:rPr>
              <w:t>тных</w:t>
            </w:r>
            <w:r w:rsidRPr="0071317D">
              <w:rPr>
                <w:rFonts w:cs="Arial"/>
                <w:sz w:val="18"/>
                <w:szCs w:val="18"/>
              </w:rPr>
              <w:t xml:space="preserve"> трансформаторных подстанций (КТП) и трансформатора для обеспечения работ в 2018г.</w:t>
            </w:r>
            <w:bookmarkStart w:id="0" w:name="_GoBack"/>
            <w:bookmarkEnd w:id="0"/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5C1C9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044B22">
              <w:rPr>
                <w:rFonts w:cs="Arial"/>
                <w:sz w:val="19"/>
                <w:szCs w:val="19"/>
              </w:rPr>
              <w:t>к</w:t>
            </w:r>
            <w:proofErr w:type="gramStart"/>
            <w:r w:rsidR="00044B22">
              <w:rPr>
                <w:rFonts w:cs="Arial"/>
                <w:sz w:val="19"/>
                <w:szCs w:val="19"/>
              </w:rPr>
              <w:t xml:space="preserve"> 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  <w:proofErr w:type="gramEnd"/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71317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Стоимостьтоваровв</w:t>
            </w:r>
            <w:proofErr w:type="spellEnd"/>
            <w:r w:rsidRPr="00CC362C">
              <w:rPr>
                <w:rFonts w:cs="Arial"/>
                <w:sz w:val="19"/>
                <w:szCs w:val="19"/>
              </w:rPr>
              <w:t xml:space="preserve">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71317D">
              <w:rPr>
                <w:rFonts w:cs="Arial"/>
                <w:sz w:val="19"/>
                <w:szCs w:val="19"/>
                <w:lang w:val="en-US"/>
              </w:rPr>
              <w:t>A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P</w:t>
            </w:r>
            <w:r w:rsidR="0071317D" w:rsidRPr="0071317D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C1C91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C1C91">
              <w:rPr>
                <w:rFonts w:cs="Arial"/>
                <w:spacing w:val="-3"/>
                <w:sz w:val="19"/>
                <w:szCs w:val="19"/>
              </w:rPr>
              <w:t>форма 6</w:t>
            </w:r>
            <w:r w:rsidR="0053601E">
              <w:rPr>
                <w:rFonts w:cs="Arial"/>
                <w:spacing w:val="-3"/>
                <w:sz w:val="19"/>
                <w:szCs w:val="19"/>
              </w:rPr>
              <w:t xml:space="preserve">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15590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</w:t>
            </w:r>
            <w:r w:rsidR="0071317D">
              <w:rPr>
                <w:rFonts w:cs="Arial"/>
                <w:sz w:val="19"/>
                <w:szCs w:val="19"/>
                <w:lang w:val="en-US"/>
              </w:rPr>
              <w:t>A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P</w:t>
            </w:r>
            <w:r w:rsidR="0071317D" w:rsidRPr="0071317D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C3094C">
              <w:rPr>
                <w:rFonts w:cs="Arial"/>
                <w:spacing w:val="-3"/>
                <w:sz w:val="19"/>
                <w:szCs w:val="19"/>
              </w:rPr>
              <w:t>(форма 6</w:t>
            </w:r>
            <w:r w:rsidR="0053601E">
              <w:rPr>
                <w:rFonts w:cs="Arial"/>
                <w:spacing w:val="-3"/>
                <w:sz w:val="19"/>
                <w:szCs w:val="19"/>
              </w:rPr>
              <w:t xml:space="preserve">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044B22" w:rsidRDefault="00927D2D" w:rsidP="0071317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  <w:lang w:val="en-US"/>
              </w:rPr>
              <w:t>D</w:t>
            </w:r>
            <w:r w:rsidR="0071317D">
              <w:rPr>
                <w:sz w:val="19"/>
                <w:szCs w:val="19"/>
                <w:lang w:val="en-US"/>
              </w:rPr>
              <w:t>A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  <w:r w:rsidR="003B36D1" w:rsidRPr="00044B22"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6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  <w:tr w:rsidR="004411CC" w:rsidRPr="00927D2D" w:rsidTr="00343C29">
        <w:trPr>
          <w:trHeight w:val="239"/>
        </w:trPr>
        <w:tc>
          <w:tcPr>
            <w:tcW w:w="6804" w:type="dxa"/>
          </w:tcPr>
          <w:p w:rsidR="004411CC" w:rsidRPr="00927D2D" w:rsidRDefault="00AF3A82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Минус  100 / плюс 100 % при условии уведомления за 2</w:t>
            </w:r>
            <w:r w:rsidR="004411CC" w:rsidRPr="004411CC">
              <w:rPr>
                <w:rFonts w:cs="Arial"/>
                <w:sz w:val="19"/>
                <w:szCs w:val="19"/>
              </w:rPr>
              <w:t>0  календарных дней до начала периода поставки</w:t>
            </w:r>
          </w:p>
        </w:tc>
        <w:tc>
          <w:tcPr>
            <w:tcW w:w="3402" w:type="dxa"/>
          </w:tcPr>
          <w:p w:rsidR="004411CC" w:rsidRPr="00927D2D" w:rsidRDefault="004411CC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>Согласен</w:t>
            </w:r>
          </w:p>
        </w:tc>
      </w:tr>
    </w:tbl>
    <w:p w:rsidR="000C71FD" w:rsidRPr="00925D36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b/>
          <w:sz w:val="19"/>
          <w:szCs w:val="19"/>
          <w:highlight w:val="green"/>
        </w:rPr>
      </w:pPr>
      <w:r w:rsidRPr="00925D36">
        <w:rPr>
          <w:rFonts w:cs="Arial"/>
          <w:b/>
          <w:sz w:val="19"/>
          <w:szCs w:val="19"/>
          <w:highlight w:val="green"/>
        </w:rPr>
        <w:t>Настоящее предложение</w:t>
      </w:r>
      <w:r w:rsidR="000C71FD" w:rsidRPr="00925D36">
        <w:rPr>
          <w:rFonts w:cs="Arial"/>
          <w:b/>
          <w:sz w:val="19"/>
          <w:szCs w:val="19"/>
          <w:highlight w:val="green"/>
        </w:rPr>
        <w:t>:</w:t>
      </w:r>
    </w:p>
    <w:p w:rsidR="00322003" w:rsidRPr="00925D36" w:rsidRDefault="000C71FD" w:rsidP="000C71FD">
      <w:pPr>
        <w:spacing w:before="0"/>
        <w:ind w:left="360"/>
        <w:jc w:val="both"/>
        <w:rPr>
          <w:rFonts w:cs="Arial"/>
          <w:b/>
          <w:sz w:val="19"/>
          <w:szCs w:val="19"/>
          <w:highlight w:val="green"/>
        </w:rPr>
      </w:pPr>
      <w:r w:rsidRPr="00925D36">
        <w:rPr>
          <w:rFonts w:cs="Arial"/>
          <w:b/>
          <w:sz w:val="19"/>
          <w:szCs w:val="19"/>
          <w:highlight w:val="green"/>
        </w:rPr>
        <w:t>-</w:t>
      </w:r>
      <w:r w:rsidR="00322003" w:rsidRPr="00925D36">
        <w:rPr>
          <w:rFonts w:cs="Arial"/>
          <w:b/>
          <w:sz w:val="19"/>
          <w:szCs w:val="19"/>
          <w:highlight w:val="green"/>
        </w:rPr>
        <w:t xml:space="preserve"> </w:t>
      </w:r>
      <w:r w:rsidRPr="00925D36">
        <w:rPr>
          <w:rFonts w:cs="Arial"/>
          <w:b/>
          <w:sz w:val="19"/>
          <w:szCs w:val="19"/>
          <w:highlight w:val="green"/>
        </w:rPr>
        <w:t xml:space="preserve">По позициям № 1, 2 со сроком поставки июнь 2018г. может быть акцептовано </w:t>
      </w:r>
      <w:r w:rsidR="00322003" w:rsidRPr="00925D36">
        <w:rPr>
          <w:rFonts w:cs="Arial"/>
          <w:b/>
          <w:sz w:val="19"/>
          <w:szCs w:val="19"/>
          <w:highlight w:val="green"/>
        </w:rPr>
        <w:t>до</w:t>
      </w:r>
      <w:r w:rsidR="0071317D" w:rsidRPr="00925D36">
        <w:rPr>
          <w:rFonts w:cs="Arial"/>
          <w:b/>
          <w:sz w:val="19"/>
          <w:szCs w:val="19"/>
          <w:highlight w:val="green"/>
        </w:rPr>
        <w:t xml:space="preserve"> </w:t>
      </w:r>
      <w:r w:rsidR="00322003" w:rsidRPr="00925D36">
        <w:rPr>
          <w:rFonts w:cs="Arial"/>
          <w:b/>
          <w:sz w:val="19"/>
          <w:szCs w:val="19"/>
          <w:highlight w:val="green"/>
        </w:rPr>
        <w:t xml:space="preserve"> «</w:t>
      </w:r>
      <w:r w:rsidR="00E93843" w:rsidRPr="00925D36">
        <w:rPr>
          <w:rFonts w:cs="Arial"/>
          <w:b/>
          <w:sz w:val="19"/>
          <w:szCs w:val="19"/>
          <w:highlight w:val="green"/>
        </w:rPr>
        <w:t>30</w:t>
      </w:r>
      <w:r w:rsidR="00322003" w:rsidRPr="00925D36">
        <w:rPr>
          <w:rFonts w:cs="Arial"/>
          <w:b/>
          <w:sz w:val="19"/>
          <w:szCs w:val="19"/>
          <w:highlight w:val="green"/>
        </w:rPr>
        <w:t>»</w:t>
      </w:r>
      <w:r w:rsidR="0071317D" w:rsidRPr="00925D36">
        <w:rPr>
          <w:rFonts w:cs="Arial"/>
          <w:b/>
          <w:sz w:val="19"/>
          <w:szCs w:val="19"/>
          <w:highlight w:val="green"/>
        </w:rPr>
        <w:t xml:space="preserve"> </w:t>
      </w:r>
      <w:r w:rsidR="00BF0C58" w:rsidRPr="00925D36">
        <w:rPr>
          <w:rFonts w:cs="Arial"/>
          <w:b/>
          <w:sz w:val="19"/>
          <w:szCs w:val="19"/>
          <w:highlight w:val="green"/>
        </w:rPr>
        <w:t>марта</w:t>
      </w:r>
      <w:r w:rsidR="0071317D" w:rsidRPr="00925D36">
        <w:rPr>
          <w:rFonts w:cs="Arial"/>
          <w:b/>
          <w:sz w:val="19"/>
          <w:szCs w:val="19"/>
          <w:highlight w:val="green"/>
        </w:rPr>
        <w:t xml:space="preserve"> </w:t>
      </w:r>
      <w:r w:rsidR="001363AC" w:rsidRPr="00925D36">
        <w:rPr>
          <w:rFonts w:cs="Arial"/>
          <w:b/>
          <w:sz w:val="19"/>
          <w:szCs w:val="19"/>
          <w:highlight w:val="green"/>
        </w:rPr>
        <w:t>201</w:t>
      </w:r>
      <w:r w:rsidR="00251C1D" w:rsidRPr="00925D36">
        <w:rPr>
          <w:rFonts w:cs="Arial"/>
          <w:b/>
          <w:sz w:val="19"/>
          <w:szCs w:val="19"/>
          <w:highlight w:val="green"/>
        </w:rPr>
        <w:t>8</w:t>
      </w:r>
      <w:r w:rsidR="00322003" w:rsidRPr="00925D36">
        <w:rPr>
          <w:rFonts w:cs="Arial"/>
          <w:b/>
          <w:sz w:val="19"/>
          <w:szCs w:val="19"/>
          <w:highlight w:val="green"/>
        </w:rPr>
        <w:t xml:space="preserve"> г.</w:t>
      </w:r>
    </w:p>
    <w:p w:rsidR="000C71FD" w:rsidRPr="000C71FD" w:rsidRDefault="000C71FD" w:rsidP="000C71FD">
      <w:pPr>
        <w:spacing w:before="0"/>
        <w:ind w:left="360"/>
        <w:jc w:val="both"/>
        <w:rPr>
          <w:rFonts w:cs="Arial"/>
          <w:b/>
          <w:sz w:val="19"/>
          <w:szCs w:val="19"/>
        </w:rPr>
      </w:pPr>
      <w:r w:rsidRPr="00925D36">
        <w:rPr>
          <w:rFonts w:cs="Arial"/>
          <w:b/>
          <w:sz w:val="19"/>
          <w:szCs w:val="19"/>
          <w:highlight w:val="green"/>
        </w:rPr>
        <w:t>- По позиции № 1 со сроком поставки ноябрь 2018г. может быть акцептовано до 30.06.2018г.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B22"/>
    <w:rsid w:val="000955AC"/>
    <w:rsid w:val="000C71FD"/>
    <w:rsid w:val="000E4221"/>
    <w:rsid w:val="001363AC"/>
    <w:rsid w:val="0015590E"/>
    <w:rsid w:val="001602F4"/>
    <w:rsid w:val="00166798"/>
    <w:rsid w:val="001838FD"/>
    <w:rsid w:val="0019600D"/>
    <w:rsid w:val="001A471C"/>
    <w:rsid w:val="00246759"/>
    <w:rsid w:val="00251C1D"/>
    <w:rsid w:val="00290A96"/>
    <w:rsid w:val="002A39E3"/>
    <w:rsid w:val="002B1131"/>
    <w:rsid w:val="002B27DD"/>
    <w:rsid w:val="002C7943"/>
    <w:rsid w:val="00322003"/>
    <w:rsid w:val="00324A5E"/>
    <w:rsid w:val="00351D19"/>
    <w:rsid w:val="00375F28"/>
    <w:rsid w:val="003B36D1"/>
    <w:rsid w:val="003C3461"/>
    <w:rsid w:val="003D2EA1"/>
    <w:rsid w:val="00422F2E"/>
    <w:rsid w:val="004411CC"/>
    <w:rsid w:val="0048085D"/>
    <w:rsid w:val="004906B1"/>
    <w:rsid w:val="004927B7"/>
    <w:rsid w:val="004A1C67"/>
    <w:rsid w:val="004D5C3A"/>
    <w:rsid w:val="004E5B70"/>
    <w:rsid w:val="005213E6"/>
    <w:rsid w:val="00523F63"/>
    <w:rsid w:val="0053601E"/>
    <w:rsid w:val="0055559B"/>
    <w:rsid w:val="0056016F"/>
    <w:rsid w:val="00563A09"/>
    <w:rsid w:val="00567698"/>
    <w:rsid w:val="005C1C91"/>
    <w:rsid w:val="0061047D"/>
    <w:rsid w:val="00617A95"/>
    <w:rsid w:val="00631242"/>
    <w:rsid w:val="00644633"/>
    <w:rsid w:val="0067087F"/>
    <w:rsid w:val="006A09B4"/>
    <w:rsid w:val="006D3C9D"/>
    <w:rsid w:val="0071317D"/>
    <w:rsid w:val="00724D28"/>
    <w:rsid w:val="007412DF"/>
    <w:rsid w:val="00753C90"/>
    <w:rsid w:val="00761BE7"/>
    <w:rsid w:val="007A146A"/>
    <w:rsid w:val="007D5FCA"/>
    <w:rsid w:val="007E14F2"/>
    <w:rsid w:val="007F7A62"/>
    <w:rsid w:val="00803F17"/>
    <w:rsid w:val="00815CE6"/>
    <w:rsid w:val="008269A8"/>
    <w:rsid w:val="008758CC"/>
    <w:rsid w:val="008E5D16"/>
    <w:rsid w:val="0090544B"/>
    <w:rsid w:val="00916441"/>
    <w:rsid w:val="00925D36"/>
    <w:rsid w:val="00927D2D"/>
    <w:rsid w:val="009639A9"/>
    <w:rsid w:val="00970EAF"/>
    <w:rsid w:val="009A375E"/>
    <w:rsid w:val="009E1ACA"/>
    <w:rsid w:val="009E2B1B"/>
    <w:rsid w:val="00A262A9"/>
    <w:rsid w:val="00A51FB7"/>
    <w:rsid w:val="00AC26CB"/>
    <w:rsid w:val="00AF3A82"/>
    <w:rsid w:val="00B01E1E"/>
    <w:rsid w:val="00B50744"/>
    <w:rsid w:val="00B60430"/>
    <w:rsid w:val="00B73EC0"/>
    <w:rsid w:val="00BA2F83"/>
    <w:rsid w:val="00BC3DB2"/>
    <w:rsid w:val="00BE06E2"/>
    <w:rsid w:val="00BF0C58"/>
    <w:rsid w:val="00C267AC"/>
    <w:rsid w:val="00C3094C"/>
    <w:rsid w:val="00CC362C"/>
    <w:rsid w:val="00CE0FDC"/>
    <w:rsid w:val="00D208D9"/>
    <w:rsid w:val="00D41616"/>
    <w:rsid w:val="00D60A08"/>
    <w:rsid w:val="00D95141"/>
    <w:rsid w:val="00DB5AA7"/>
    <w:rsid w:val="00DE4DF2"/>
    <w:rsid w:val="00DF5386"/>
    <w:rsid w:val="00E11890"/>
    <w:rsid w:val="00E43888"/>
    <w:rsid w:val="00E66DAB"/>
    <w:rsid w:val="00E820BA"/>
    <w:rsid w:val="00E93843"/>
    <w:rsid w:val="00ED31F6"/>
    <w:rsid w:val="00ED49FD"/>
    <w:rsid w:val="00EF6AE5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1C3AA-A970-40B1-96E5-C5F3B40D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50</cp:revision>
  <cp:lastPrinted>2017-12-25T03:54:00Z</cp:lastPrinted>
  <dcterms:created xsi:type="dcterms:W3CDTF">2016-12-08T13:05:00Z</dcterms:created>
  <dcterms:modified xsi:type="dcterms:W3CDTF">2018-01-24T11:55:00Z</dcterms:modified>
</cp:coreProperties>
</file>